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778" w:rsidRPr="00317778" w:rsidRDefault="00317778" w:rsidP="0031777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С аллергическими реакциями у </w:t>
      </w: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ребенка</w:t>
      </w:r>
      <w:r w:rsidRPr="00317778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 хотя бы раз приходилось сталкиваться каждой маме. Неудивительно, что само понятие «аллергия» вызывает массу домыслов и предрассудков, зачастую далеких от реальности. Вот, с какими чаще всего приходится иметь дело врачам.</w:t>
      </w:r>
    </w:p>
    <w:p w:rsid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МИФ ПЕРВЫЙ. АЛЛЕРГИЯ ВОЗНИКАЕТ НА ПИЩУ И ПЫЛЬЦУ РАСТЕНИЙ.</w:t>
      </w:r>
    </w:p>
    <w:p w:rsidR="00317778" w:rsidRPr="00317778" w:rsidRDefault="00317778" w:rsidP="0031777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На самом деле список аллергенов, к которым организм может проявить повышенную чувствительность (сенсибилизацию), очень велик. Недоброжелателями выступают продукты, пыльца растений, домашняя пыль и обитающие в ней клещи, витающие в воздухе химические соединения, шерсть животных и перья птиц, инфекции – бактерии и грибки, компоненты лекарств. Чтобы на какое-то из этих веществ возникла «бурная» реакция – скажем, появилась сыпь или насморк, организм должен воспринять его как чужеродное. Тогда в ответ на появление неприятеля иммунная система начинает вырабатывать особые белки – антитела, или иммуноглобулины. Запускается так называемая «аллергическая реакция».</w:t>
      </w:r>
    </w:p>
    <w:p w:rsid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МИФ ВТОРОЙ. АЛЛЕРГИЯ ПРОЯВЛЯЕТСЯ СЫПЬЮ ИЛИ НАСМОРКОМ.</w:t>
      </w: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Так же, как и перечень аллергенов, список проявлений аллергических реакций очень обширен. К самым распространенным, действительно, относятся кожные явления: сыпь, пятна, отечность, покраснение, зуд и даже просто повышенная сухость кожи. Именно в 80% случаев так чаще всего проявляется аллергия у детей до 2 лет; врачи нередко объединяют эти неприятности словом «</w:t>
      </w:r>
      <w:proofErr w:type="spellStart"/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атопический</w:t>
      </w:r>
      <w:proofErr w:type="spellEnd"/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дерматит». В том же возрасте </w:t>
      </w:r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>у малышей часто встречаются и кишечные проявления аллергии: запор или учащенный стул, вздутие живота, газы, появление в кале слизи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 Ближе к 3 годам у детей могут наблюдаться и </w:t>
      </w:r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>дыхательные проблемы: кашель, затруднение дыхания и даже приступы удушья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 Аллергия может стать и причиной </w:t>
      </w:r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>заложенности носа, чихания, насморка с прозрачными выделениями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 </w:t>
      </w:r>
    </w:p>
    <w:p w:rsid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>Еще один симптом проблемы – конъюнктивиты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 проявляющиеся покраснением глаз, отечностью век, слезотечением, ощущение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м, будто в глаз что-то попало. </w:t>
      </w: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От аллергии могут страдать даже… уши малыша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 В этом случае из них выделяется прозрачная жидкость, ушки чешутся, слуховые проходы воспаляются, и ребенок из-за этого хуже слышит. Кожа за ушами краснеет, на ней могут появиться трещины.</w:t>
      </w:r>
    </w:p>
    <w:p w:rsid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МИФ ТРЕТИЙ. АЛЛЕРГИЮ У ДЕТЕЙ ЛЕЧАТ ВРАЧИ-АЛЛЕРГОЛОГИ.</w:t>
      </w: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>У детей до 1 года этой проблемой занимаются гастроэнтерологи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. Кожа – зеркало пищеварения, у малышей почти 90% проблем с ней вызваны нарушениями в работе кишечника, ведь желудочно-кишечный тракт отвечает и за процессы адаптации – приспособления организма к любому новому 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продукту. Полезные бактерии в кишечнике выполняют роль фильтра, который задерживает вредные вещества, в том числе аллергены. Нарушение микрофлоры (дисбактериоз) приводит к недостаточной «очистке» пищи от вредных примесей, что вызывает непереносимость. Пролечив неполадки в пищеварении (например, нехватку ферментов, дисбактериоз и другие заболевания желудочно-кишечного тракта), можно избавиться и от аллергических проявлений. Выявить проблемы врачам помогают специальные исследования кала – это первое, что назначат ребенку, а при необходимости – и УЗИ органов брюшной полости. </w:t>
      </w:r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>Консультация аллерголога, как правило, требуется малышам старше 1 года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</w:t>
      </w:r>
    </w:p>
    <w:p w:rsid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МИФ ЧЕТВЕРТЫЙ. РЕАКЦИЯ НА ПИЩУ – ЭТО АЛЛЕРГИЯ.</w:t>
      </w: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Заметив, что малыша обсыпало после шоколада или цитрусовых, мама убежденно говорит: «Аллергия». На самом деле, </w:t>
      </w:r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>у большинства малышей за кожными (сыпью, краснотой, зудом) и кишечными проявлениями (расстройством стула, вздутием живота) стоит не аллергия, а так называемая пищевая непереносимость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. Это нежелательная реакция на один или несколько продуктов, вызванная незрелостью пищеварительной системы ребенка. В отличие от нее, пищевая аллергия – это нарушение в иммунной системе организма. Пищевая непереносимость возникает обычно в первые 3 года жизни, когда малыш активно знакомится с новыми продуктами, и со временем проходит. Реакция зависит </w:t>
      </w:r>
      <w:proofErr w:type="gramStart"/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от количества</w:t>
      </w:r>
      <w:proofErr w:type="gramEnd"/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съеденного, и может возникать как сразу, так и в течение недели. </w:t>
      </w: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При пищевой непереносимости иммунная система работает нормально ‒ нарушаются лишь процессы переваривания пищи. Как правило, это происходит из-за таких нарушений в работе желудочно-кишечного тракта, как дисбактериоз кишечника или дисфункция поджелудочной железы. Но чаще всего это заболевание возникает из-за недостатка определенных ферментов, и как только они созревают, симптомы исчезают. Например, такую распространенную проблему, как пищевая непереносимость молочных продуктов, вызывает недостаточность фермента </w:t>
      </w:r>
      <w:proofErr w:type="spellStart"/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лактазы</w:t>
      </w:r>
      <w:proofErr w:type="spellEnd"/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 необходимой для расщепления молочного сахара. И именно она встречается в 99% случаев из-за ферментной или иммунной незрелости, а также дисбактериоза, и со временем сама по себе или после лечения проходит. А вот аллергия к белку коровьего молока на самом деле возникает крайне редко.</w:t>
      </w:r>
    </w:p>
    <w:p w:rsidR="00DD57A9" w:rsidRDefault="00DD57A9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МИФ ПЯТЫЙ. ПРИ ЛЮБОЙ АЛЛЕРГИЧЕСКОЙ РЕАКЦИИ НУЖНА ГИПОАЛЛЕРГЕННАЯ ДИЕТА.</w:t>
      </w: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Мы только что выяснили, что не всякая реакция на пищу - это аллергическая реакция в чистом виде. Реагировать организм малыша может из-за незрелости ферментативной базы, а вовсе не из-за неполадок иммунной системы. Посему не торопитесь делать выводы! В тот период, когда у малыша наблюдается реакция на какой-то пищевой продукт, важно не усиливать нагрузку на организм (проще говоря, не провоцировать его лишний раз) продуктами с высоким аллергическим потенциалом вроде морепродуктов или экзотических 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плодов. Разумеется, исключить продукт, вызвавший реакцию, нужно – но не сразу и не навсегда. Если реакция не слишком сильная (например, небольшая сыпь и больше ничего) не отказывайтесь от нововведения, подождите 2‒4 дня: за это время организм ребенка может привыкнуть к продукту, и симптомы уменьшатся. Если проявления сохраняются, отменяйте продукт, но примерно через месяц попытайтесь ввести его снова. Есть шанс, что по истечении времени проблемы больше не повторятся.</w:t>
      </w: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А вот </w:t>
      </w:r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 xml:space="preserve">сразу же сажать ребенка на строгую </w:t>
      </w:r>
      <w:proofErr w:type="spellStart"/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>гипоаллергенную</w:t>
      </w:r>
      <w:proofErr w:type="spellEnd"/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 xml:space="preserve"> диету не стоит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 Наоборот, она затормозит созревание ферментов, ответственных за усвоение «неподходящих» продуктов, и непереносимость только усилится. Во-вторых, необдуманное исключение определенного продукта может сказаться на развитии ребенка. Если аллергия постоянная, ограничения в еде вылечить ее не смогут, поскольку сама пища не является причиной проблемы. А скудость рациона может повлиять на развитие малыша не лучшим образом. Скажем, безмолочная диета без полноценной замены молока ‒ источника белка и кальция - чревата проблемами с опорно-двигательным аппаратом, нервной системой, физическим развитием.</w:t>
      </w:r>
    </w:p>
    <w:p w:rsidR="00317778" w:rsidRPr="00317778" w:rsidRDefault="00317778" w:rsidP="0031777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Лучше всего пролечить сопутствующее заболевание, например, дисбактериоз, или облегчать ребенку восприятие продукта до тех пор, пока не созреют собственные ферменты. Например, добавлять перед употреблением «проблемного» продукта в пищу соответствующий фермент. </w:t>
      </w:r>
      <w:r w:rsidRPr="00317778">
        <w:rPr>
          <w:rFonts w:ascii="Liberation Serif" w:eastAsia="Times New Roman" w:hAnsi="Liberation Serif" w:cs="Liberation Serif"/>
          <w:bCs/>
          <w:color w:val="333333"/>
          <w:sz w:val="28"/>
          <w:szCs w:val="28"/>
          <w:lang w:eastAsia="ru-RU"/>
        </w:rPr>
        <w:t>Стремиться нужно к расширению, а не сужению рациона маленького «аллергика», ведь если мы не будем знакомить организм с чем-то новым, он и не научится это новое воспринимать</w:t>
      </w:r>
      <w:r w:rsidRPr="0031777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</w:t>
      </w:r>
    </w:p>
    <w:p w:rsidR="00133665" w:rsidRPr="00317778" w:rsidRDefault="00133665" w:rsidP="0031777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133665" w:rsidRPr="0031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78"/>
    <w:rsid w:val="00133665"/>
    <w:rsid w:val="00317778"/>
    <w:rsid w:val="00562F95"/>
    <w:rsid w:val="00D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62082-0EE4-4BE6-A430-657B23DF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2025-07-07T08:17:00Z</dcterms:created>
  <dcterms:modified xsi:type="dcterms:W3CDTF">2025-07-07T08:25:00Z</dcterms:modified>
</cp:coreProperties>
</file>