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312" w:type="dxa"/>
        <w:tblInd w:w="-1593" w:type="dxa"/>
        <w:tblLook w:val="04A0"/>
      </w:tblPr>
      <w:tblGrid>
        <w:gridCol w:w="11466"/>
        <w:gridCol w:w="1846"/>
      </w:tblGrid>
      <w:tr w:rsidR="008C1501" w:rsidRPr="00BE6364" w:rsidTr="009B0ED4">
        <w:trPr>
          <w:trHeight w:val="2552"/>
        </w:trPr>
        <w:tc>
          <w:tcPr>
            <w:tcW w:w="11166" w:type="dxa"/>
            <w:shd w:val="clear" w:color="auto" w:fill="auto"/>
          </w:tcPr>
          <w:p w:rsidR="008C1501" w:rsidRPr="002B521D" w:rsidRDefault="009B0ED4" w:rsidP="009B0ED4">
            <w:pPr>
              <w:pStyle w:val="a4"/>
              <w:tabs>
                <w:tab w:val="left" w:pos="9330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3810</wp:posOffset>
                  </wp:positionV>
                  <wp:extent cx="7124700" cy="9779000"/>
                  <wp:effectExtent l="19050" t="0" r="0" b="0"/>
                  <wp:wrapThrough wrapText="bothSides">
                    <wp:wrapPolygon edited="0">
                      <wp:start x="-58" y="0"/>
                      <wp:lineTo x="-58" y="21544"/>
                      <wp:lineTo x="21600" y="21544"/>
                      <wp:lineTo x="21600" y="0"/>
                      <wp:lineTo x="-58" y="0"/>
                    </wp:wrapPolygon>
                  </wp:wrapThrough>
                  <wp:docPr id="1" name="Рисунок 1" descr="C:\Users\111\Desktop\Downloads\001 (1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11\Desktop\Downloads\001 (1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0" cy="9779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C1501" w:rsidRPr="002B521D">
              <w:rPr>
                <w:sz w:val="28"/>
                <w:szCs w:val="28"/>
              </w:rPr>
              <w:t>Принято</w:t>
            </w:r>
          </w:p>
          <w:p w:rsidR="008C1501" w:rsidRPr="002B521D" w:rsidRDefault="008C1501" w:rsidP="003F1C5D">
            <w:pPr>
              <w:pStyle w:val="a4"/>
              <w:rPr>
                <w:sz w:val="28"/>
                <w:szCs w:val="28"/>
              </w:rPr>
            </w:pPr>
            <w:r w:rsidRPr="002B521D">
              <w:rPr>
                <w:sz w:val="28"/>
                <w:szCs w:val="28"/>
              </w:rPr>
              <w:t xml:space="preserve">на Педагогическом </w:t>
            </w:r>
            <w:proofErr w:type="gramStart"/>
            <w:r w:rsidRPr="002B521D">
              <w:rPr>
                <w:sz w:val="28"/>
                <w:szCs w:val="28"/>
              </w:rPr>
              <w:t>совете</w:t>
            </w:r>
            <w:proofErr w:type="gramEnd"/>
          </w:p>
          <w:p w:rsidR="008C1501" w:rsidRPr="008C1501" w:rsidRDefault="008C1501" w:rsidP="003F1C5D">
            <w:pPr>
              <w:pStyle w:val="a4"/>
              <w:rPr>
                <w:sz w:val="28"/>
                <w:szCs w:val="28"/>
              </w:rPr>
            </w:pPr>
            <w:r w:rsidRPr="002B521D">
              <w:rPr>
                <w:sz w:val="28"/>
                <w:szCs w:val="28"/>
              </w:rPr>
              <w:t>Протокол №</w:t>
            </w:r>
            <w:r w:rsidRPr="008C1501">
              <w:rPr>
                <w:sz w:val="28"/>
                <w:szCs w:val="28"/>
              </w:rPr>
              <w:t>1</w:t>
            </w:r>
          </w:p>
          <w:p w:rsidR="008C1501" w:rsidRPr="00361EE3" w:rsidRDefault="008C1501" w:rsidP="008C1501">
            <w:pPr>
              <w:pStyle w:val="a4"/>
              <w:rPr>
                <w:sz w:val="28"/>
                <w:szCs w:val="28"/>
                <w:u w:val="single"/>
              </w:rPr>
            </w:pPr>
            <w:r w:rsidRPr="002B521D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  <w:lang w:val="en-US"/>
              </w:rPr>
              <w:t>.08.2025г.</w:t>
            </w:r>
            <w:r w:rsidR="009B0ED4">
              <w:rPr>
                <w:rStyle w:val="a"/>
                <w:rFonts w:eastAsia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</w:p>
        </w:tc>
        <w:tc>
          <w:tcPr>
            <w:tcW w:w="2146" w:type="dxa"/>
            <w:shd w:val="clear" w:color="auto" w:fill="auto"/>
          </w:tcPr>
          <w:p w:rsidR="008C1501" w:rsidRPr="002B521D" w:rsidRDefault="008C1501" w:rsidP="009B0ED4">
            <w:pPr>
              <w:pStyle w:val="a4"/>
              <w:rPr>
                <w:sz w:val="28"/>
                <w:szCs w:val="28"/>
              </w:rPr>
            </w:pPr>
          </w:p>
        </w:tc>
      </w:tr>
    </w:tbl>
    <w:p w:rsidR="008C1501" w:rsidRDefault="008C1501" w:rsidP="009B0ED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C0EC5" w:rsidRPr="00C61218" w:rsidRDefault="008C0EC5" w:rsidP="00C612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1218">
        <w:rPr>
          <w:rFonts w:ascii="Times New Roman" w:hAnsi="Times New Roman" w:cs="Times New Roman"/>
          <w:b/>
          <w:bCs/>
          <w:sz w:val="28"/>
          <w:szCs w:val="28"/>
        </w:rPr>
        <w:t>1.Общие положения</w:t>
      </w:r>
    </w:p>
    <w:p w:rsidR="008C0EC5" w:rsidRPr="00C61218" w:rsidRDefault="008C0EC5" w:rsidP="007B496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1218">
        <w:rPr>
          <w:rFonts w:ascii="Times New Roman" w:hAnsi="Times New Roman" w:cs="Times New Roman"/>
          <w:sz w:val="28"/>
          <w:szCs w:val="28"/>
        </w:rPr>
        <w:t>1.1.Настоящее Положение о внутренней системе оценки качества</w:t>
      </w:r>
      <w:r w:rsidR="004705CE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Pr="00C61218">
        <w:rPr>
          <w:rFonts w:ascii="Times New Roman" w:hAnsi="Times New Roman" w:cs="Times New Roman"/>
          <w:sz w:val="28"/>
          <w:szCs w:val="28"/>
        </w:rPr>
        <w:t>дошкольного образования (далее также – Положение, ВСОКО) определяет</w:t>
      </w:r>
      <w:r w:rsidR="004705CE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Pr="00C61218">
        <w:rPr>
          <w:rFonts w:ascii="Times New Roman" w:hAnsi="Times New Roman" w:cs="Times New Roman"/>
          <w:sz w:val="28"/>
          <w:szCs w:val="28"/>
        </w:rPr>
        <w:t xml:space="preserve">цели, задачи, принципы ВСОКО в </w:t>
      </w:r>
      <w:r w:rsidR="004705CE" w:rsidRPr="00C61218">
        <w:rPr>
          <w:rFonts w:ascii="Times New Roman" w:hAnsi="Times New Roman" w:cs="Times New Roman"/>
          <w:sz w:val="28"/>
          <w:szCs w:val="28"/>
        </w:rPr>
        <w:t xml:space="preserve">Муниципального автономного дошкольного образовательного учреждения детский сад №42 г. Ивделя </w:t>
      </w:r>
      <w:r w:rsidRPr="00C61218">
        <w:rPr>
          <w:rFonts w:ascii="Times New Roman" w:hAnsi="Times New Roman" w:cs="Times New Roman"/>
          <w:sz w:val="28"/>
          <w:szCs w:val="28"/>
        </w:rPr>
        <w:t>(далее ДОУ), её организационную и функциональную структуру,</w:t>
      </w:r>
      <w:r w:rsidR="004705CE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Pr="00C61218">
        <w:rPr>
          <w:rFonts w:ascii="Times New Roman" w:hAnsi="Times New Roman" w:cs="Times New Roman"/>
          <w:sz w:val="28"/>
          <w:szCs w:val="28"/>
        </w:rPr>
        <w:t>реализацию (содержание процедур контроля и экспертной оценки качества</w:t>
      </w:r>
      <w:r w:rsidR="004705CE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Pr="00C61218">
        <w:rPr>
          <w:rFonts w:ascii="Times New Roman" w:hAnsi="Times New Roman" w:cs="Times New Roman"/>
          <w:sz w:val="28"/>
          <w:szCs w:val="28"/>
        </w:rPr>
        <w:t>образования), а также общественное участие в оценке качества образования.</w:t>
      </w:r>
      <w:proofErr w:type="gramEnd"/>
    </w:p>
    <w:p w:rsidR="008C0EC5" w:rsidRPr="00C61218" w:rsidRDefault="008C0EC5" w:rsidP="007B496A">
      <w:pPr>
        <w:jc w:val="both"/>
        <w:rPr>
          <w:rFonts w:ascii="Times New Roman" w:hAnsi="Times New Roman" w:cs="Times New Roman"/>
          <w:sz w:val="28"/>
          <w:szCs w:val="28"/>
        </w:rPr>
      </w:pPr>
      <w:r w:rsidRPr="00C61218">
        <w:rPr>
          <w:rFonts w:ascii="Times New Roman" w:hAnsi="Times New Roman" w:cs="Times New Roman"/>
          <w:sz w:val="28"/>
          <w:szCs w:val="28"/>
        </w:rPr>
        <w:t>1.2.</w:t>
      </w:r>
      <w:r w:rsidR="00C61218">
        <w:rPr>
          <w:rFonts w:ascii="Times New Roman" w:hAnsi="Times New Roman" w:cs="Times New Roman"/>
          <w:sz w:val="28"/>
          <w:szCs w:val="28"/>
        </w:rPr>
        <w:t xml:space="preserve"> </w:t>
      </w:r>
      <w:r w:rsidRPr="00C61218">
        <w:rPr>
          <w:rFonts w:ascii="Times New Roman" w:hAnsi="Times New Roman" w:cs="Times New Roman"/>
          <w:sz w:val="28"/>
          <w:szCs w:val="28"/>
        </w:rPr>
        <w:t>Положение разработано в соответствии со следующими</w:t>
      </w:r>
      <w:r w:rsidR="002000BE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Pr="00C61218">
        <w:rPr>
          <w:rFonts w:ascii="Times New Roman" w:hAnsi="Times New Roman" w:cs="Times New Roman"/>
          <w:sz w:val="28"/>
          <w:szCs w:val="28"/>
        </w:rPr>
        <w:t>нормативными и правовыми документами системы образования:</w:t>
      </w:r>
    </w:p>
    <w:p w:rsidR="008C0EC5" w:rsidRPr="00C61218" w:rsidRDefault="008C0EC5" w:rsidP="007B496A">
      <w:pPr>
        <w:jc w:val="both"/>
        <w:rPr>
          <w:rFonts w:ascii="Times New Roman" w:hAnsi="Times New Roman" w:cs="Times New Roman"/>
          <w:sz w:val="28"/>
          <w:szCs w:val="28"/>
        </w:rPr>
      </w:pPr>
      <w:r w:rsidRPr="00C61218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образовании в</w:t>
      </w:r>
      <w:r w:rsidR="004705CE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Pr="00C61218">
        <w:rPr>
          <w:rFonts w:ascii="Times New Roman" w:hAnsi="Times New Roman" w:cs="Times New Roman"/>
          <w:sz w:val="28"/>
          <w:szCs w:val="28"/>
        </w:rPr>
        <w:t>Российской Федерации» (с изменениями и дополнениями);</w:t>
      </w:r>
    </w:p>
    <w:p w:rsidR="008C0EC5" w:rsidRPr="00C61218" w:rsidRDefault="008C0EC5" w:rsidP="007B496A">
      <w:pPr>
        <w:jc w:val="both"/>
        <w:rPr>
          <w:rFonts w:ascii="Times New Roman" w:hAnsi="Times New Roman" w:cs="Times New Roman"/>
          <w:sz w:val="28"/>
          <w:szCs w:val="28"/>
        </w:rPr>
      </w:pPr>
      <w:r w:rsidRPr="00C61218">
        <w:rPr>
          <w:rFonts w:ascii="Times New Roman" w:hAnsi="Times New Roman" w:cs="Times New Roman"/>
          <w:sz w:val="28"/>
          <w:szCs w:val="28"/>
        </w:rPr>
        <w:t>Федеральной образовательной программой дошкольного образования,</w:t>
      </w:r>
      <w:r w:rsidR="004705CE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Pr="00C61218">
        <w:rPr>
          <w:rFonts w:ascii="Times New Roman" w:hAnsi="Times New Roman" w:cs="Times New Roman"/>
          <w:sz w:val="28"/>
          <w:szCs w:val="28"/>
        </w:rPr>
        <w:t xml:space="preserve">утвержденной приказом </w:t>
      </w:r>
      <w:proofErr w:type="spellStart"/>
      <w:r w:rsidRPr="00C6121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C61218">
        <w:rPr>
          <w:rFonts w:ascii="Times New Roman" w:hAnsi="Times New Roman" w:cs="Times New Roman"/>
          <w:sz w:val="28"/>
          <w:szCs w:val="28"/>
        </w:rPr>
        <w:t xml:space="preserve"> России от 25.11.2022 №</w:t>
      </w:r>
      <w:r w:rsidR="002000BE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Pr="00C61218">
        <w:rPr>
          <w:rFonts w:ascii="Times New Roman" w:hAnsi="Times New Roman" w:cs="Times New Roman"/>
          <w:sz w:val="28"/>
          <w:szCs w:val="28"/>
        </w:rPr>
        <w:t>1028</w:t>
      </w:r>
    </w:p>
    <w:p w:rsidR="008C0EC5" w:rsidRPr="00C61218" w:rsidRDefault="008C0EC5" w:rsidP="007B496A">
      <w:pPr>
        <w:jc w:val="both"/>
        <w:rPr>
          <w:rFonts w:ascii="Times New Roman" w:hAnsi="Times New Roman" w:cs="Times New Roman"/>
          <w:sz w:val="28"/>
          <w:szCs w:val="28"/>
        </w:rPr>
      </w:pPr>
      <w:r w:rsidRPr="00C61218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C6121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C61218">
        <w:rPr>
          <w:rFonts w:ascii="Times New Roman" w:hAnsi="Times New Roman" w:cs="Times New Roman"/>
          <w:sz w:val="28"/>
          <w:szCs w:val="28"/>
        </w:rPr>
        <w:t xml:space="preserve"> России "Об утверждении Порядка</w:t>
      </w:r>
      <w:r w:rsidR="002000BE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Pr="00C61218">
        <w:rPr>
          <w:rFonts w:ascii="Times New Roman" w:hAnsi="Times New Roman" w:cs="Times New Roman"/>
          <w:sz w:val="28"/>
          <w:szCs w:val="28"/>
        </w:rPr>
        <w:t xml:space="preserve">организации и осуществления образовательной деятельности </w:t>
      </w:r>
      <w:proofErr w:type="gramStart"/>
      <w:r w:rsidRPr="00C6121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C61218">
        <w:rPr>
          <w:rFonts w:ascii="Times New Roman" w:hAnsi="Times New Roman" w:cs="Times New Roman"/>
          <w:sz w:val="28"/>
          <w:szCs w:val="28"/>
        </w:rPr>
        <w:t xml:space="preserve"> основным</w:t>
      </w:r>
      <w:r w:rsidR="002000BE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Pr="00C61218">
        <w:rPr>
          <w:rFonts w:ascii="Times New Roman" w:hAnsi="Times New Roman" w:cs="Times New Roman"/>
          <w:sz w:val="28"/>
          <w:szCs w:val="28"/>
        </w:rPr>
        <w:t>общеобразовательным</w:t>
      </w:r>
      <w:r w:rsidR="002000BE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Pr="00C61218">
        <w:rPr>
          <w:rFonts w:ascii="Times New Roman" w:hAnsi="Times New Roman" w:cs="Times New Roman"/>
          <w:sz w:val="28"/>
          <w:szCs w:val="28"/>
        </w:rPr>
        <w:t>программа</w:t>
      </w:r>
    </w:p>
    <w:p w:rsidR="008C0EC5" w:rsidRPr="00C61218" w:rsidRDefault="002000BE" w:rsidP="007B496A">
      <w:pPr>
        <w:jc w:val="both"/>
        <w:rPr>
          <w:rFonts w:ascii="Times New Roman" w:hAnsi="Times New Roman" w:cs="Times New Roman"/>
          <w:sz w:val="28"/>
          <w:szCs w:val="28"/>
        </w:rPr>
      </w:pPr>
      <w:r w:rsidRPr="00C61218">
        <w:rPr>
          <w:rFonts w:ascii="Times New Roman" w:hAnsi="Times New Roman" w:cs="Times New Roman"/>
          <w:sz w:val="28"/>
          <w:szCs w:val="28"/>
        </w:rPr>
        <w:t>О</w:t>
      </w:r>
      <w:r w:rsidR="008C0EC5" w:rsidRPr="00C61218">
        <w:rPr>
          <w:rFonts w:ascii="Times New Roman" w:hAnsi="Times New Roman" w:cs="Times New Roman"/>
          <w:sz w:val="28"/>
          <w:szCs w:val="28"/>
        </w:rPr>
        <w:t>бразовательным</w:t>
      </w:r>
      <w:r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="008C0EC5" w:rsidRPr="00C61218">
        <w:rPr>
          <w:rFonts w:ascii="Times New Roman" w:hAnsi="Times New Roman" w:cs="Times New Roman"/>
          <w:sz w:val="28"/>
          <w:szCs w:val="28"/>
        </w:rPr>
        <w:t>программам дошкольного образования» от 31.07.2020 №373 (в</w:t>
      </w:r>
      <w:r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="008C0EC5" w:rsidRPr="00C61218">
        <w:rPr>
          <w:rFonts w:ascii="Times New Roman" w:hAnsi="Times New Roman" w:cs="Times New Roman"/>
          <w:sz w:val="28"/>
          <w:szCs w:val="28"/>
        </w:rPr>
        <w:t>редакции приказа от 23.01.2023 года)</w:t>
      </w:r>
    </w:p>
    <w:p w:rsidR="008C0EC5" w:rsidRPr="00C61218" w:rsidRDefault="008C0EC5" w:rsidP="007B496A">
      <w:pPr>
        <w:jc w:val="both"/>
        <w:rPr>
          <w:rFonts w:ascii="Times New Roman" w:hAnsi="Times New Roman" w:cs="Times New Roman"/>
          <w:sz w:val="28"/>
          <w:szCs w:val="28"/>
        </w:rPr>
      </w:pPr>
      <w:r w:rsidRPr="00C61218">
        <w:rPr>
          <w:rFonts w:ascii="Times New Roman" w:hAnsi="Times New Roman" w:cs="Times New Roman"/>
          <w:sz w:val="28"/>
          <w:szCs w:val="28"/>
        </w:rPr>
        <w:t>Порядком</w:t>
      </w:r>
      <w:r w:rsidR="002000BE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Pr="00C61218">
        <w:rPr>
          <w:rFonts w:ascii="Times New Roman" w:hAnsi="Times New Roman" w:cs="Times New Roman"/>
          <w:sz w:val="28"/>
          <w:szCs w:val="28"/>
        </w:rPr>
        <w:t>проведения</w:t>
      </w:r>
      <w:r w:rsidR="002000BE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Pr="00C61218">
        <w:rPr>
          <w:rFonts w:ascii="Times New Roman" w:hAnsi="Times New Roman" w:cs="Times New Roman"/>
          <w:sz w:val="28"/>
          <w:szCs w:val="28"/>
        </w:rPr>
        <w:t>самообследования</w:t>
      </w:r>
      <w:r w:rsidR="002000BE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Pr="00C61218">
        <w:rPr>
          <w:rFonts w:ascii="Times New Roman" w:hAnsi="Times New Roman" w:cs="Times New Roman"/>
          <w:sz w:val="28"/>
          <w:szCs w:val="28"/>
        </w:rPr>
        <w:t>образовательной</w:t>
      </w:r>
      <w:r w:rsidR="002000BE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Pr="00C61218">
        <w:rPr>
          <w:rFonts w:ascii="Times New Roman" w:hAnsi="Times New Roman" w:cs="Times New Roman"/>
          <w:sz w:val="28"/>
          <w:szCs w:val="28"/>
        </w:rPr>
        <w:t xml:space="preserve">организацией, </w:t>
      </w:r>
      <w:proofErr w:type="gramStart"/>
      <w:r w:rsidRPr="00C61218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Pr="00C61218"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 и</w:t>
      </w:r>
      <w:r w:rsidR="002000BE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Pr="00C61218">
        <w:rPr>
          <w:rFonts w:ascii="Times New Roman" w:hAnsi="Times New Roman" w:cs="Times New Roman"/>
          <w:sz w:val="28"/>
          <w:szCs w:val="28"/>
        </w:rPr>
        <w:t>науки Российской Федерации от 14.06.2013 №462.</w:t>
      </w:r>
    </w:p>
    <w:p w:rsidR="008C0EC5" w:rsidRPr="00C61218" w:rsidRDefault="008C0EC5" w:rsidP="007B496A">
      <w:pPr>
        <w:jc w:val="both"/>
        <w:rPr>
          <w:rFonts w:ascii="Times New Roman" w:hAnsi="Times New Roman" w:cs="Times New Roman"/>
          <w:sz w:val="28"/>
          <w:szCs w:val="28"/>
        </w:rPr>
      </w:pPr>
      <w:r w:rsidRPr="00C61218">
        <w:rPr>
          <w:rFonts w:ascii="Times New Roman" w:hAnsi="Times New Roman" w:cs="Times New Roman"/>
          <w:sz w:val="28"/>
          <w:szCs w:val="28"/>
        </w:rPr>
        <w:t>Показателями</w:t>
      </w:r>
      <w:r w:rsidR="002000BE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Pr="00C61218">
        <w:rPr>
          <w:rFonts w:ascii="Times New Roman" w:hAnsi="Times New Roman" w:cs="Times New Roman"/>
          <w:sz w:val="28"/>
          <w:szCs w:val="28"/>
        </w:rPr>
        <w:t>деятельности</w:t>
      </w:r>
      <w:r w:rsidR="002000BE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Pr="00C61218">
        <w:rPr>
          <w:rFonts w:ascii="Times New Roman" w:hAnsi="Times New Roman" w:cs="Times New Roman"/>
          <w:sz w:val="28"/>
          <w:szCs w:val="28"/>
        </w:rPr>
        <w:t>образовательной</w:t>
      </w:r>
      <w:r w:rsidR="002000BE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Pr="00C61218">
        <w:rPr>
          <w:rFonts w:ascii="Times New Roman" w:hAnsi="Times New Roman" w:cs="Times New Roman"/>
          <w:sz w:val="28"/>
          <w:szCs w:val="28"/>
        </w:rPr>
        <w:t>организации,</w:t>
      </w:r>
      <w:r w:rsidR="002000BE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Pr="00C61218">
        <w:rPr>
          <w:rFonts w:ascii="Times New Roman" w:hAnsi="Times New Roman" w:cs="Times New Roman"/>
          <w:sz w:val="28"/>
          <w:szCs w:val="28"/>
        </w:rPr>
        <w:t>подлежащей</w:t>
      </w:r>
      <w:r w:rsidR="002000BE" w:rsidRPr="00C61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1218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C61218">
        <w:rPr>
          <w:rFonts w:ascii="Times New Roman" w:hAnsi="Times New Roman" w:cs="Times New Roman"/>
          <w:sz w:val="28"/>
          <w:szCs w:val="28"/>
        </w:rPr>
        <w:t>,</w:t>
      </w:r>
      <w:r w:rsidR="008C1501">
        <w:rPr>
          <w:rFonts w:ascii="Times New Roman" w:hAnsi="Times New Roman" w:cs="Times New Roman"/>
          <w:sz w:val="28"/>
          <w:szCs w:val="28"/>
        </w:rPr>
        <w:t xml:space="preserve"> у</w:t>
      </w:r>
      <w:r w:rsidRPr="00C61218">
        <w:rPr>
          <w:rFonts w:ascii="Times New Roman" w:hAnsi="Times New Roman" w:cs="Times New Roman"/>
          <w:sz w:val="28"/>
          <w:szCs w:val="28"/>
        </w:rPr>
        <w:t>твержденные</w:t>
      </w:r>
      <w:r w:rsidR="002000BE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Pr="00C61218">
        <w:rPr>
          <w:rFonts w:ascii="Times New Roman" w:hAnsi="Times New Roman" w:cs="Times New Roman"/>
          <w:sz w:val="28"/>
          <w:szCs w:val="28"/>
        </w:rPr>
        <w:t>приказом</w:t>
      </w:r>
      <w:r w:rsidR="002000BE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Pr="00C61218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Российской Федерации от</w:t>
      </w:r>
      <w:r w:rsidR="002000BE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Pr="00C61218">
        <w:rPr>
          <w:rFonts w:ascii="Times New Roman" w:hAnsi="Times New Roman" w:cs="Times New Roman"/>
          <w:sz w:val="28"/>
          <w:szCs w:val="28"/>
        </w:rPr>
        <w:t>10.10.2013 №1324.</w:t>
      </w:r>
    </w:p>
    <w:p w:rsidR="008C0EC5" w:rsidRPr="00C61218" w:rsidRDefault="008C0EC5" w:rsidP="007B496A">
      <w:pPr>
        <w:jc w:val="both"/>
        <w:rPr>
          <w:rFonts w:ascii="Times New Roman" w:hAnsi="Times New Roman" w:cs="Times New Roman"/>
          <w:sz w:val="28"/>
          <w:szCs w:val="28"/>
        </w:rPr>
      </w:pPr>
      <w:r w:rsidRPr="00C61218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05.08.2013</w:t>
      </w:r>
      <w:r w:rsidR="002000BE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Pr="00C61218">
        <w:rPr>
          <w:rFonts w:ascii="Times New Roman" w:hAnsi="Times New Roman" w:cs="Times New Roman"/>
          <w:sz w:val="28"/>
          <w:szCs w:val="28"/>
        </w:rPr>
        <w:t>№662 «Об осуществлении мониторинга системы образования» (с</w:t>
      </w:r>
      <w:r w:rsidR="002000BE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Pr="00C61218">
        <w:rPr>
          <w:rFonts w:ascii="Times New Roman" w:hAnsi="Times New Roman" w:cs="Times New Roman"/>
          <w:sz w:val="28"/>
          <w:szCs w:val="28"/>
        </w:rPr>
        <w:t>изменениями и дополнениями).</w:t>
      </w:r>
    </w:p>
    <w:p w:rsidR="008C0EC5" w:rsidRPr="00C61218" w:rsidRDefault="008C0EC5" w:rsidP="007B496A">
      <w:pPr>
        <w:jc w:val="both"/>
        <w:rPr>
          <w:rFonts w:ascii="Times New Roman" w:hAnsi="Times New Roman" w:cs="Times New Roman"/>
          <w:sz w:val="28"/>
          <w:szCs w:val="28"/>
        </w:rPr>
      </w:pPr>
      <w:r w:rsidRPr="00C61218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</w:t>
      </w:r>
      <w:r w:rsidR="002000BE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Pr="00C61218">
        <w:rPr>
          <w:rFonts w:ascii="Times New Roman" w:hAnsi="Times New Roman" w:cs="Times New Roman"/>
          <w:sz w:val="28"/>
          <w:szCs w:val="28"/>
        </w:rPr>
        <w:t>от 17.10.2013 № 1155 «Об утверждении Федерального государственного образовательного стандарта дошкольного образования» (с</w:t>
      </w:r>
      <w:r w:rsidR="002000BE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Pr="00C61218">
        <w:rPr>
          <w:rFonts w:ascii="Times New Roman" w:hAnsi="Times New Roman" w:cs="Times New Roman"/>
          <w:sz w:val="28"/>
          <w:szCs w:val="28"/>
        </w:rPr>
        <w:t>изменениями и дополнениями).</w:t>
      </w:r>
    </w:p>
    <w:p w:rsidR="004705CE" w:rsidRPr="00C61218" w:rsidRDefault="004705CE" w:rsidP="007B496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1218">
        <w:rPr>
          <w:rFonts w:ascii="Times New Roman" w:hAnsi="Times New Roman" w:cs="Times New Roman"/>
          <w:sz w:val="28"/>
          <w:szCs w:val="28"/>
        </w:rPr>
        <w:t>П</w:t>
      </w:r>
      <w:r w:rsidR="008C0EC5" w:rsidRPr="00C61218">
        <w:rPr>
          <w:rFonts w:ascii="Times New Roman" w:hAnsi="Times New Roman" w:cs="Times New Roman"/>
          <w:sz w:val="28"/>
          <w:szCs w:val="28"/>
        </w:rPr>
        <w:t xml:space="preserve">риказом </w:t>
      </w:r>
      <w:proofErr w:type="spellStart"/>
      <w:r w:rsidR="008C0EC5" w:rsidRPr="00C6121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8C0EC5" w:rsidRPr="00C61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0EC5" w:rsidRPr="00C61218">
        <w:rPr>
          <w:rFonts w:ascii="Times New Roman" w:hAnsi="Times New Roman" w:cs="Times New Roman"/>
          <w:sz w:val="28"/>
          <w:szCs w:val="28"/>
        </w:rPr>
        <w:t>Росии</w:t>
      </w:r>
      <w:proofErr w:type="spellEnd"/>
      <w:r w:rsidR="008C0EC5" w:rsidRPr="00C61218">
        <w:rPr>
          <w:rFonts w:ascii="Times New Roman" w:hAnsi="Times New Roman" w:cs="Times New Roman"/>
          <w:sz w:val="28"/>
          <w:szCs w:val="28"/>
        </w:rPr>
        <w:t xml:space="preserve"> от 13.03.2019 г. № 114 «Об</w:t>
      </w:r>
      <w:r w:rsidR="002000BE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="008C0EC5" w:rsidRPr="00C61218">
        <w:rPr>
          <w:rFonts w:ascii="Times New Roman" w:hAnsi="Times New Roman" w:cs="Times New Roman"/>
          <w:sz w:val="28"/>
          <w:szCs w:val="28"/>
        </w:rPr>
        <w:t>утверждении показателей, характеризующих общие критерии оценки</w:t>
      </w:r>
      <w:r w:rsidR="002000BE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="008C0EC5" w:rsidRPr="00C61218">
        <w:rPr>
          <w:rFonts w:ascii="Times New Roman" w:hAnsi="Times New Roman" w:cs="Times New Roman"/>
          <w:sz w:val="28"/>
          <w:szCs w:val="28"/>
        </w:rPr>
        <w:t>качества условий осуществления образовательной деятельности</w:t>
      </w:r>
      <w:r w:rsidR="002000BE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="008C0EC5" w:rsidRPr="00C61218">
        <w:rPr>
          <w:rFonts w:ascii="Times New Roman" w:hAnsi="Times New Roman" w:cs="Times New Roman"/>
          <w:sz w:val="28"/>
          <w:szCs w:val="28"/>
        </w:rPr>
        <w:t xml:space="preserve">организациями, </w:t>
      </w:r>
      <w:r w:rsidR="008C0EC5" w:rsidRPr="00C61218">
        <w:rPr>
          <w:rFonts w:ascii="Times New Roman" w:hAnsi="Times New Roman" w:cs="Times New Roman"/>
          <w:sz w:val="28"/>
          <w:szCs w:val="28"/>
        </w:rPr>
        <w:lastRenderedPageBreak/>
        <w:t>осуществляющими образовательную деятельность по основным общеобразовательным программам, образовательным</w:t>
      </w:r>
      <w:r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="008C0EC5" w:rsidRPr="00C61218">
        <w:rPr>
          <w:rFonts w:ascii="Times New Roman" w:hAnsi="Times New Roman" w:cs="Times New Roman"/>
          <w:sz w:val="28"/>
          <w:szCs w:val="28"/>
        </w:rPr>
        <w:t>программам среднего профессионального образования, основным</w:t>
      </w:r>
      <w:r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="008C0EC5" w:rsidRPr="00C61218">
        <w:rPr>
          <w:rFonts w:ascii="Times New Roman" w:hAnsi="Times New Roman" w:cs="Times New Roman"/>
          <w:sz w:val="28"/>
          <w:szCs w:val="28"/>
        </w:rPr>
        <w:t>программам</w:t>
      </w:r>
      <w:r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="008C0EC5" w:rsidRPr="00C61218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="008C0EC5" w:rsidRPr="00C61218">
        <w:rPr>
          <w:rFonts w:ascii="Times New Roman" w:hAnsi="Times New Roman" w:cs="Times New Roman"/>
          <w:sz w:val="28"/>
          <w:szCs w:val="28"/>
        </w:rPr>
        <w:t>обучения,</w:t>
      </w:r>
      <w:r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="008C0EC5" w:rsidRPr="00C61218">
        <w:rPr>
          <w:rFonts w:ascii="Times New Roman" w:hAnsi="Times New Roman" w:cs="Times New Roman"/>
          <w:sz w:val="28"/>
          <w:szCs w:val="28"/>
        </w:rPr>
        <w:t>общеобразовательным программам».</w:t>
      </w:r>
      <w:r w:rsidRPr="00C612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C0EC5" w:rsidRPr="00C61218" w:rsidRDefault="008C0EC5" w:rsidP="007B496A">
      <w:pPr>
        <w:jc w:val="both"/>
        <w:rPr>
          <w:rFonts w:ascii="Times New Roman" w:hAnsi="Times New Roman" w:cs="Times New Roman"/>
          <w:sz w:val="28"/>
          <w:szCs w:val="28"/>
        </w:rPr>
      </w:pPr>
      <w:r w:rsidRPr="00C61218">
        <w:rPr>
          <w:rFonts w:ascii="Times New Roman" w:hAnsi="Times New Roman" w:cs="Times New Roman"/>
          <w:sz w:val="28"/>
          <w:szCs w:val="28"/>
        </w:rPr>
        <w:t>Нормативными</w:t>
      </w:r>
      <w:r w:rsidR="004705CE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Pr="00C61218">
        <w:rPr>
          <w:rFonts w:ascii="Times New Roman" w:hAnsi="Times New Roman" w:cs="Times New Roman"/>
          <w:sz w:val="28"/>
          <w:szCs w:val="28"/>
        </w:rPr>
        <w:t>правовыми</w:t>
      </w:r>
      <w:r w:rsidR="004705CE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Pr="00C61218">
        <w:rPr>
          <w:rFonts w:ascii="Times New Roman" w:hAnsi="Times New Roman" w:cs="Times New Roman"/>
          <w:sz w:val="28"/>
          <w:szCs w:val="28"/>
        </w:rPr>
        <w:t>актами,</w:t>
      </w:r>
      <w:r w:rsidR="004705CE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Pr="00C61218">
        <w:rPr>
          <w:rFonts w:ascii="Times New Roman" w:hAnsi="Times New Roman" w:cs="Times New Roman"/>
          <w:sz w:val="28"/>
          <w:szCs w:val="28"/>
        </w:rPr>
        <w:t>утвержденными</w:t>
      </w:r>
      <w:r w:rsidR="004705CE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Pr="00C61218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proofErr w:type="gramStart"/>
      <w:r w:rsidRPr="00C61218">
        <w:rPr>
          <w:rFonts w:ascii="Times New Roman" w:hAnsi="Times New Roman" w:cs="Times New Roman"/>
          <w:sz w:val="28"/>
          <w:szCs w:val="28"/>
        </w:rPr>
        <w:t>уровне</w:t>
      </w:r>
      <w:proofErr w:type="gramEnd"/>
      <w:r w:rsidRPr="00C61218">
        <w:rPr>
          <w:rFonts w:ascii="Times New Roman" w:hAnsi="Times New Roman" w:cs="Times New Roman"/>
          <w:sz w:val="28"/>
          <w:szCs w:val="28"/>
        </w:rPr>
        <w:t>;</w:t>
      </w:r>
    </w:p>
    <w:p w:rsidR="008C0EC5" w:rsidRPr="00C61218" w:rsidRDefault="008C0EC5" w:rsidP="007B496A">
      <w:pPr>
        <w:jc w:val="both"/>
        <w:rPr>
          <w:rFonts w:ascii="Times New Roman" w:hAnsi="Times New Roman" w:cs="Times New Roman"/>
          <w:sz w:val="28"/>
          <w:szCs w:val="28"/>
        </w:rPr>
      </w:pPr>
      <w:r w:rsidRPr="00C61218">
        <w:rPr>
          <w:rFonts w:ascii="Times New Roman" w:hAnsi="Times New Roman" w:cs="Times New Roman"/>
          <w:sz w:val="28"/>
          <w:szCs w:val="28"/>
        </w:rPr>
        <w:t>Локальными документами ДОУ;</w:t>
      </w:r>
    </w:p>
    <w:p w:rsidR="008C0EC5" w:rsidRPr="00C61218" w:rsidRDefault="008C0EC5" w:rsidP="007B496A">
      <w:pPr>
        <w:jc w:val="both"/>
        <w:rPr>
          <w:rFonts w:ascii="Times New Roman" w:hAnsi="Times New Roman" w:cs="Times New Roman"/>
          <w:sz w:val="28"/>
          <w:szCs w:val="28"/>
        </w:rPr>
      </w:pPr>
      <w:r w:rsidRPr="00C61218">
        <w:rPr>
          <w:rFonts w:ascii="Times New Roman" w:hAnsi="Times New Roman" w:cs="Times New Roman"/>
          <w:sz w:val="28"/>
          <w:szCs w:val="28"/>
        </w:rPr>
        <w:t xml:space="preserve">Устав Муниципального </w:t>
      </w:r>
      <w:r w:rsidR="004705CE" w:rsidRPr="00C61218">
        <w:rPr>
          <w:rFonts w:ascii="Times New Roman" w:hAnsi="Times New Roman" w:cs="Times New Roman"/>
          <w:sz w:val="28"/>
          <w:szCs w:val="28"/>
        </w:rPr>
        <w:t xml:space="preserve">автономного </w:t>
      </w:r>
      <w:r w:rsidRPr="00C61218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</w:t>
      </w:r>
      <w:r w:rsidR="004705CE" w:rsidRPr="00C61218">
        <w:rPr>
          <w:rFonts w:ascii="Times New Roman" w:hAnsi="Times New Roman" w:cs="Times New Roman"/>
          <w:sz w:val="28"/>
          <w:szCs w:val="28"/>
        </w:rPr>
        <w:t>ий</w:t>
      </w:r>
      <w:r w:rsidRPr="00C61218">
        <w:rPr>
          <w:rFonts w:ascii="Times New Roman" w:hAnsi="Times New Roman" w:cs="Times New Roman"/>
          <w:sz w:val="28"/>
          <w:szCs w:val="28"/>
        </w:rPr>
        <w:t xml:space="preserve"> сад №</w:t>
      </w:r>
      <w:r w:rsidR="004705CE" w:rsidRPr="00C61218">
        <w:rPr>
          <w:rFonts w:ascii="Times New Roman" w:hAnsi="Times New Roman" w:cs="Times New Roman"/>
          <w:sz w:val="28"/>
          <w:szCs w:val="28"/>
        </w:rPr>
        <w:t>42 г. Ивделя.</w:t>
      </w:r>
    </w:p>
    <w:p w:rsidR="008C0EC5" w:rsidRPr="00C61218" w:rsidRDefault="008C0EC5" w:rsidP="007B49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0EC5" w:rsidRPr="00C61218" w:rsidRDefault="008C0EC5" w:rsidP="00C612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Под внутренней системой оценки качества дошкольного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понимается деятельность по информационному обеспечению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образовательным учреждением, основанном на систематическом </w:t>
      </w:r>
      <w:proofErr w:type="gramStart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анализе</w:t>
      </w:r>
      <w:proofErr w:type="gramEnd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качества осуществления образовательной деятельности,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по присмотру и уходу в ДОУ, их ресурсного обеспечения и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результатов. Под ВСОКО понимается проведение комплексных процедур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(контроль, мониторинга, наблюдение, обследование, изучение, анализ),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направленных на установление уровня соответствия или несоответствия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 действующего законодательства РФ в части обеспечении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образования.</w:t>
      </w:r>
    </w:p>
    <w:p w:rsidR="008C0EC5" w:rsidRPr="00C61218" w:rsidRDefault="008C0EC5" w:rsidP="004705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Внутренняя система оценки качества дошкольного образования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предназначена для управления качеством образования в ДОУ,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участников образовательных отношений достоверной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информацией о качестве дошкольного образования, предоставляемого</w:t>
      </w:r>
    </w:p>
    <w:p w:rsidR="008C0EC5" w:rsidRPr="00C61218" w:rsidRDefault="008C0EC5" w:rsidP="004705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и о его тенденциях развития. В рамках ВСОКО осуществляется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качества образования, выполняемая самостоятельно учреждением с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помощью процедур мониторинга и контроля.</w:t>
      </w:r>
    </w:p>
    <w:p w:rsidR="008C0EC5" w:rsidRPr="00C61218" w:rsidRDefault="008C0EC5" w:rsidP="004705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В настоящем Положении используются следующие термины:</w:t>
      </w:r>
    </w:p>
    <w:p w:rsidR="008C0EC5" w:rsidRPr="00C61218" w:rsidRDefault="008C0EC5" w:rsidP="004705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образования</w:t>
      </w:r>
    </w:p>
    <w:p w:rsidR="00C61218" w:rsidRDefault="008C0EC5" w:rsidP="004705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комплексная характеристика образовательной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 выражающая степень их соответствия ФГОС дошкольного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(условиям реализации основной образовательной программы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ООП) и потребностям ребенка, в интересах которого осуществляется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деятельность, в том числе, степень достижения планируемых</w:t>
      </w:r>
      <w:r w:rsid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8C0EC5" w:rsidRPr="00C61218" w:rsidRDefault="008C0EC5" w:rsidP="004705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 освоения каждым воспитанником содержания основной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программы;</w:t>
      </w:r>
    </w:p>
    <w:p w:rsidR="00C61218" w:rsidRDefault="008C0EC5" w:rsidP="004705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образовательный стандарт дошкольного образования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собой совокупность обязательных требований к дошкольному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образованию. </w:t>
      </w:r>
    </w:p>
    <w:p w:rsidR="00C61218" w:rsidRDefault="008C0EC5" w:rsidP="004705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образовательный стандарт дошкольного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является ориентиром для независимой оценки качества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образования;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 условий - выполнение санитарно-гигиенических норм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организации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процесса; организация питания в ДОУ; реализация мер по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обеспечению безопасности воспитанников при организации образовательного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процесса; </w:t>
      </w:r>
    </w:p>
    <w:p w:rsidR="008C0EC5" w:rsidRPr="00C61218" w:rsidRDefault="00C61218" w:rsidP="00C612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качества образования определение с помощью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диагностических и оценочных процедур степени соответствия ресурсного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обеспечения, образовательного процесса, образовательных результатов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нормативным требованиям, социальным и личностным ожиданиям;</w:t>
      </w:r>
    </w:p>
    <w:p w:rsidR="008C0EC5" w:rsidRPr="00C61218" w:rsidRDefault="00C61218" w:rsidP="004705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внутренняя система оценки качества образования - целостная система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диагностических и оценочных процедур, реализуемых различными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субъектами государственно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общественного управления образовательным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учреждением, которым делегированы отдельные полномочия по оценке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образования, а также совокупность организационных структур и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материалов, обеспечивающих управление качеством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образования;</w:t>
      </w:r>
    </w:p>
    <w:p w:rsidR="008C0EC5" w:rsidRPr="00C61218" w:rsidRDefault="00C61218" w:rsidP="004705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измерение – оценка уровня образовательных достижений с помощью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 измерительных материалов в стандартизированной форме,</w:t>
      </w:r>
    </w:p>
    <w:p w:rsidR="008C0EC5" w:rsidRPr="00C61218" w:rsidRDefault="008C0EC5" w:rsidP="004705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  <w:proofErr w:type="gramEnd"/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соответствует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реализуемым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программам;</w:t>
      </w:r>
    </w:p>
    <w:p w:rsidR="008C0EC5" w:rsidRPr="00C61218" w:rsidRDefault="008C0EC5" w:rsidP="004705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критерий</w:t>
      </w:r>
    </w:p>
    <w:p w:rsidR="008C0EC5" w:rsidRPr="00C61218" w:rsidRDefault="00C61218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признак, на </w:t>
      </w:r>
      <w:proofErr w:type="gramStart"/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</w:t>
      </w:r>
      <w:proofErr w:type="gramEnd"/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 производится оценка,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оцениваемого объекта;</w:t>
      </w:r>
    </w:p>
    <w:p w:rsidR="008C0EC5" w:rsidRPr="00C61218" w:rsidRDefault="008C0EC5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</w:t>
      </w:r>
    </w:p>
    <w:p w:rsidR="00C61218" w:rsidRDefault="00C61218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комплексное аналитическое отслеживание процессов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определяющих количественно-качественные изменения качества образования,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которого является установление степени соответствия измеряемых образовательных результатов, условий их достижения и обеспечение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общепризнанной, зафиксированной в нормативных документах и локальных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актах системе государственно - общественных требований к качеству образования; </w:t>
      </w:r>
    </w:p>
    <w:p w:rsidR="008C0EC5" w:rsidRPr="00C61218" w:rsidRDefault="00C61218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экспертиза - всестороннее изучение и анализ состояния образовательного процесса, условий и результатов </w:t>
      </w:r>
      <w:proofErr w:type="gramStart"/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</w:t>
      </w:r>
      <w:proofErr w:type="gramEnd"/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деятельности.</w:t>
      </w:r>
    </w:p>
    <w:p w:rsidR="008C0EC5" w:rsidRPr="00C61218" w:rsidRDefault="008C0EC5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Основными пользователями результатов ВСОКО ДОУ являются: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педагоги, родители (законные представители) обучающихся.</w:t>
      </w:r>
    </w:p>
    <w:p w:rsidR="008C0EC5" w:rsidRPr="00C61218" w:rsidRDefault="008C0EC5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ДОУ обеспечивает проведение необходимых оценочных процедур,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разработку и внедрение модели системы оценки качества, обеспечивает</w:t>
      </w:r>
    </w:p>
    <w:p w:rsidR="008C0EC5" w:rsidRPr="00C61218" w:rsidRDefault="008C0EC5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оценку, учет и дальнейшее использование полученных результатов.</w:t>
      </w:r>
    </w:p>
    <w:p w:rsidR="008C0EC5" w:rsidRPr="00C61218" w:rsidRDefault="008C0EC5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Настоящее положение действует до принятия нового. Все дополнения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изменения к нему рассматриваются и принимаются Педагогическим</w:t>
      </w:r>
      <w:r w:rsidR="004705CE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советом, утверждаются приказом заведующего ДОУ.</w:t>
      </w:r>
    </w:p>
    <w:p w:rsidR="008C0EC5" w:rsidRPr="00C61218" w:rsidRDefault="008C0EC5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1218" w:rsidRDefault="00C61218" w:rsidP="002F60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1218" w:rsidRDefault="00C61218" w:rsidP="002F60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1218" w:rsidRDefault="00C61218" w:rsidP="002F60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0EC5" w:rsidRPr="00C61218" w:rsidRDefault="008C0EC5" w:rsidP="002F60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1218">
        <w:rPr>
          <w:rFonts w:ascii="Times New Roman" w:hAnsi="Times New Roman" w:cs="Times New Roman"/>
          <w:b/>
          <w:bCs/>
          <w:sz w:val="28"/>
          <w:szCs w:val="28"/>
        </w:rPr>
        <w:lastRenderedPageBreak/>
        <w:t>2 Основные цели, задачи, принципы внутренней системы</w:t>
      </w:r>
      <w:r w:rsidR="004705CE" w:rsidRPr="00C612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61218">
        <w:rPr>
          <w:rFonts w:ascii="Times New Roman" w:hAnsi="Times New Roman" w:cs="Times New Roman"/>
          <w:b/>
          <w:bCs/>
          <w:sz w:val="28"/>
          <w:szCs w:val="28"/>
        </w:rPr>
        <w:t>оценки качества образования</w:t>
      </w:r>
    </w:p>
    <w:p w:rsidR="008C0EC5" w:rsidRPr="00C61218" w:rsidRDefault="008C0EC5" w:rsidP="007B496A">
      <w:pPr>
        <w:jc w:val="both"/>
        <w:rPr>
          <w:rFonts w:ascii="Times New Roman" w:hAnsi="Times New Roman" w:cs="Times New Roman"/>
          <w:sz w:val="28"/>
          <w:szCs w:val="28"/>
        </w:rPr>
      </w:pPr>
      <w:r w:rsidRPr="00C61218">
        <w:rPr>
          <w:rFonts w:ascii="Times New Roman" w:hAnsi="Times New Roman" w:cs="Times New Roman"/>
          <w:sz w:val="28"/>
          <w:szCs w:val="28"/>
        </w:rPr>
        <w:t>2.1. Цели внутренней системы оценки качества образования:</w:t>
      </w:r>
    </w:p>
    <w:p w:rsidR="008C0EC5" w:rsidRPr="00C61218" w:rsidRDefault="00C61218" w:rsidP="007B49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0EC5" w:rsidRPr="00C61218">
        <w:rPr>
          <w:rFonts w:ascii="Times New Roman" w:hAnsi="Times New Roman" w:cs="Times New Roman"/>
          <w:sz w:val="28"/>
          <w:szCs w:val="28"/>
        </w:rPr>
        <w:t>формирование единой системы мониторинга и контроля состояния</w:t>
      </w:r>
      <w:r w:rsidR="002F60B0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="008C0EC5" w:rsidRPr="00C61218">
        <w:rPr>
          <w:rFonts w:ascii="Times New Roman" w:hAnsi="Times New Roman" w:cs="Times New Roman"/>
          <w:sz w:val="28"/>
          <w:szCs w:val="28"/>
        </w:rPr>
        <w:t>образования, обеспечивающей определение факторов и своевременное</w:t>
      </w:r>
      <w:r w:rsidR="002F60B0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="008C0EC5" w:rsidRPr="00C61218">
        <w:rPr>
          <w:rFonts w:ascii="Times New Roman" w:hAnsi="Times New Roman" w:cs="Times New Roman"/>
          <w:sz w:val="28"/>
          <w:szCs w:val="28"/>
        </w:rPr>
        <w:t>выявление изменений, влияющих на качество образования в ДОУ;</w:t>
      </w:r>
    </w:p>
    <w:p w:rsidR="008C0EC5" w:rsidRPr="00C61218" w:rsidRDefault="00C61218" w:rsidP="007B49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0EC5" w:rsidRPr="00C61218">
        <w:rPr>
          <w:rFonts w:ascii="Times New Roman" w:hAnsi="Times New Roman" w:cs="Times New Roman"/>
          <w:sz w:val="28"/>
          <w:szCs w:val="28"/>
        </w:rPr>
        <w:t>получение объективной информации о функционировании и развитии</w:t>
      </w:r>
      <w:r w:rsidR="002F60B0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="008C0EC5" w:rsidRPr="00C61218">
        <w:rPr>
          <w:rFonts w:ascii="Times New Roman" w:hAnsi="Times New Roman" w:cs="Times New Roman"/>
          <w:sz w:val="28"/>
          <w:szCs w:val="28"/>
        </w:rPr>
        <w:t>дошкольного образования в ДОУ, тенденциях его изменения и</w:t>
      </w:r>
      <w:r w:rsidR="002F60B0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="008C0EC5" w:rsidRPr="00C61218">
        <w:rPr>
          <w:rFonts w:ascii="Times New Roman" w:hAnsi="Times New Roman" w:cs="Times New Roman"/>
          <w:sz w:val="28"/>
          <w:szCs w:val="28"/>
        </w:rPr>
        <w:t>причинах, влияющие на его уровень;</w:t>
      </w:r>
    </w:p>
    <w:p w:rsidR="008C0EC5" w:rsidRPr="00C61218" w:rsidRDefault="00C61218" w:rsidP="007B49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0EC5" w:rsidRPr="00C61218">
        <w:rPr>
          <w:rFonts w:ascii="Times New Roman" w:hAnsi="Times New Roman" w:cs="Times New Roman"/>
          <w:sz w:val="28"/>
          <w:szCs w:val="28"/>
        </w:rPr>
        <w:t>предоставление всем участникам образовательных отношений и</w:t>
      </w:r>
      <w:r w:rsidR="002F60B0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="008C0EC5" w:rsidRPr="00C61218">
        <w:rPr>
          <w:rFonts w:ascii="Times New Roman" w:hAnsi="Times New Roman" w:cs="Times New Roman"/>
          <w:sz w:val="28"/>
          <w:szCs w:val="28"/>
        </w:rPr>
        <w:t>общественности достоверной информации о качестве дошкольного</w:t>
      </w:r>
      <w:r w:rsidR="002F60B0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="008C0EC5" w:rsidRPr="00C61218">
        <w:rPr>
          <w:rFonts w:ascii="Times New Roman" w:hAnsi="Times New Roman" w:cs="Times New Roman"/>
          <w:sz w:val="28"/>
          <w:szCs w:val="28"/>
        </w:rPr>
        <w:t>образования в учреждении;</w:t>
      </w:r>
    </w:p>
    <w:p w:rsidR="008C0EC5" w:rsidRPr="00C61218" w:rsidRDefault="00C61218" w:rsidP="007B49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0EC5" w:rsidRPr="00C61218">
        <w:rPr>
          <w:rFonts w:ascii="Times New Roman" w:hAnsi="Times New Roman" w:cs="Times New Roman"/>
          <w:sz w:val="28"/>
          <w:szCs w:val="28"/>
        </w:rPr>
        <w:t>формирование информационной основы для принятия обоснованных и</w:t>
      </w:r>
      <w:r w:rsidR="002F60B0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="008C0EC5" w:rsidRPr="00C61218">
        <w:rPr>
          <w:rFonts w:ascii="Times New Roman" w:hAnsi="Times New Roman" w:cs="Times New Roman"/>
          <w:sz w:val="28"/>
          <w:szCs w:val="28"/>
        </w:rPr>
        <w:t>своевременных управленческих решений по совершенствованию</w:t>
      </w:r>
      <w:r w:rsidR="002F60B0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="008C0EC5" w:rsidRPr="00C61218">
        <w:rPr>
          <w:rFonts w:ascii="Times New Roman" w:hAnsi="Times New Roman" w:cs="Times New Roman"/>
          <w:sz w:val="28"/>
          <w:szCs w:val="28"/>
        </w:rPr>
        <w:t>образования и повышение уровня информированности потребителей</w:t>
      </w:r>
      <w:r w:rsidR="002F60B0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="008C0EC5" w:rsidRPr="00C61218">
        <w:rPr>
          <w:rFonts w:ascii="Times New Roman" w:hAnsi="Times New Roman" w:cs="Times New Roman"/>
          <w:sz w:val="28"/>
          <w:szCs w:val="28"/>
        </w:rPr>
        <w:t>образовательных услуг при принятии таких решений;</w:t>
      </w:r>
    </w:p>
    <w:p w:rsidR="008C0EC5" w:rsidRPr="00C61218" w:rsidRDefault="00C61218" w:rsidP="007B49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0EC5" w:rsidRPr="00C61218">
        <w:rPr>
          <w:rFonts w:ascii="Times New Roman" w:hAnsi="Times New Roman" w:cs="Times New Roman"/>
          <w:sz w:val="28"/>
          <w:szCs w:val="28"/>
        </w:rPr>
        <w:t>установление соответствия качества дошкольного образования в ДОУ</w:t>
      </w:r>
      <w:r w:rsidR="002F60B0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="008C0EC5" w:rsidRPr="00C61218">
        <w:rPr>
          <w:rFonts w:ascii="Times New Roman" w:hAnsi="Times New Roman" w:cs="Times New Roman"/>
          <w:sz w:val="28"/>
          <w:szCs w:val="28"/>
        </w:rPr>
        <w:t>детском саду, действующему законодательству РФ в сфере</w:t>
      </w:r>
      <w:r w:rsidR="002F60B0" w:rsidRPr="00C61218">
        <w:rPr>
          <w:rFonts w:ascii="Times New Roman" w:hAnsi="Times New Roman" w:cs="Times New Roman"/>
          <w:sz w:val="28"/>
          <w:szCs w:val="28"/>
        </w:rPr>
        <w:t xml:space="preserve"> </w:t>
      </w:r>
      <w:r w:rsidR="008C0EC5" w:rsidRPr="00C61218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8C0EC5" w:rsidRPr="00C61218" w:rsidRDefault="00C61218" w:rsidP="007B49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0EC5" w:rsidRPr="00C61218">
        <w:rPr>
          <w:rFonts w:ascii="Times New Roman" w:hAnsi="Times New Roman" w:cs="Times New Roman"/>
          <w:sz w:val="28"/>
          <w:szCs w:val="28"/>
        </w:rPr>
        <w:t>прогнозирование развития образовательной системы учреждения.</w:t>
      </w:r>
    </w:p>
    <w:p w:rsidR="008C0EC5" w:rsidRPr="00C61218" w:rsidRDefault="008C0EC5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Задачи внутренней системы оценки качества образования: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механизма единой системы сбора, обработки и хранения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 о состоянии качества образования в ДОУ;</w:t>
      </w:r>
    </w:p>
    <w:p w:rsidR="008C0EC5" w:rsidRPr="00C61218" w:rsidRDefault="00C61218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систематическое отслеживание и анализ состояния системы образования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для принятия обоснованных и своевременных управленческих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решений, направленных на повышение качества дошкольного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образования;</w:t>
      </w:r>
    </w:p>
    <w:p w:rsidR="008C0EC5" w:rsidRPr="00C61218" w:rsidRDefault="00C61218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устранение эффекта неполноты и неточности информации о качестве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как на этапе планирования образовательных результатов,</w:t>
      </w:r>
    </w:p>
    <w:p w:rsidR="008C0EC5" w:rsidRPr="00C61218" w:rsidRDefault="008C0EC5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и на </w:t>
      </w:r>
      <w:proofErr w:type="gramStart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этапе</w:t>
      </w:r>
      <w:proofErr w:type="gramEnd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оценки эффективности деятельности по достижению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соответствующего качества образования.</w:t>
      </w:r>
    </w:p>
    <w:p w:rsidR="008C0EC5" w:rsidRPr="00C61218" w:rsidRDefault="008C0EC5" w:rsidP="00C612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ВСОКО - обеспечение учреждением информацией:</w:t>
      </w:r>
    </w:p>
    <w:p w:rsidR="008C0EC5" w:rsidRPr="00C61218" w:rsidRDefault="008C0EC5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качестве </w:t>
      </w:r>
      <w:proofErr w:type="gramStart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</w:t>
      </w:r>
      <w:proofErr w:type="gramEnd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по реализации ООП ДО,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АООП ДО;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качестве условий в ДОУ, обеспечивающих реализацию ООП ДО,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АООП ДО;</w:t>
      </w:r>
    </w:p>
    <w:p w:rsidR="008C0EC5" w:rsidRPr="00C61218" w:rsidRDefault="008C0EC5" w:rsidP="00C612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качестве образовательных результатов, достигнутых при реализации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ООП ДО, АООП </w:t>
      </w:r>
      <w:proofErr w:type="gramStart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качестве управления ДОУ.2.3. Принципы внутренней системы оценки качества образования:</w:t>
      </w:r>
    </w:p>
    <w:p w:rsidR="008C0EC5" w:rsidRPr="00C61218" w:rsidRDefault="00C61218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объективности, достоверности, полноты и системности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 о качестве образования;</w:t>
      </w:r>
    </w:p>
    <w:p w:rsidR="008C0EC5" w:rsidRPr="00C61218" w:rsidRDefault="00C61218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открытости, прозрачности процедур оценки качества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образования;</w:t>
      </w:r>
    </w:p>
    <w:p w:rsidR="008C0EC5" w:rsidRPr="00C61218" w:rsidRDefault="00C61218" w:rsidP="002F6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доступности информации о состоянии и качестве образования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участников образовательных отношений;</w:t>
      </w:r>
    </w:p>
    <w:p w:rsidR="008C0EC5" w:rsidRPr="00C61218" w:rsidRDefault="00C61218" w:rsidP="002F6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оптимальности использования источников первичных данных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определения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показателей качества и эффективности образования (с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учетом возможности их многократного использования);</w:t>
      </w:r>
    </w:p>
    <w:p w:rsidR="008C0EC5" w:rsidRPr="00C61218" w:rsidRDefault="00C61218" w:rsidP="002F6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</w:t>
      </w:r>
      <w:proofErr w:type="spellStart"/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инструментальности</w:t>
      </w:r>
      <w:proofErr w:type="spellEnd"/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технологичности используемых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показателей (с учетом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существующих возможностей сбора данных,</w:t>
      </w:r>
      <w:proofErr w:type="gramEnd"/>
    </w:p>
    <w:p w:rsidR="008C0EC5" w:rsidRPr="00C61218" w:rsidRDefault="008C0EC5" w:rsidP="002F6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 измерений, анализа и интерпретации данных, подготовленности потребителей к их восприятию);</w:t>
      </w:r>
    </w:p>
    <w:p w:rsidR="008C0EC5" w:rsidRPr="00C61218" w:rsidRDefault="00C61218" w:rsidP="002F6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взаимного дополнения оценочных процедур, установление</w:t>
      </w:r>
    </w:p>
    <w:p w:rsidR="008C0EC5" w:rsidRPr="00C61218" w:rsidRDefault="008C0EC5" w:rsidP="002F6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ними взаимосвязей и взаимозависимостей;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соблюдения морально-этических норм при проведении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 оценки качества образования в ДОУ.</w:t>
      </w:r>
    </w:p>
    <w:p w:rsidR="008C0EC5" w:rsidRPr="00C61218" w:rsidRDefault="008C0EC5" w:rsidP="00C6121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Внутренняя система оценки качества образования:</w:t>
      </w:r>
    </w:p>
    <w:p w:rsidR="008C0EC5" w:rsidRPr="00C61218" w:rsidRDefault="008C0EC5" w:rsidP="002F6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функционирует во взаимосвязи с системой контроля в ДОУ;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базой для подготовки отчета о </w:t>
      </w:r>
      <w:proofErr w:type="spellStart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самообследовании</w:t>
      </w:r>
      <w:proofErr w:type="spellEnd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строится с учетом независимой оценки качества образования</w:t>
      </w:r>
    </w:p>
    <w:p w:rsidR="002F60B0" w:rsidRPr="00C61218" w:rsidRDefault="002F60B0" w:rsidP="002F6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0B0" w:rsidRPr="00C61218" w:rsidRDefault="002F60B0" w:rsidP="002F6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EC5" w:rsidRPr="00C61218" w:rsidRDefault="008C0EC5" w:rsidP="002F60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Организация и технология внутренней оценки качества образования</w:t>
      </w:r>
    </w:p>
    <w:p w:rsidR="002F60B0" w:rsidRPr="00C61218" w:rsidRDefault="002F60B0" w:rsidP="002F6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EC5" w:rsidRPr="00C61218" w:rsidRDefault="008C0EC5" w:rsidP="00681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Объектом ВСОКО является соблюдение обязательных требований</w:t>
      </w:r>
      <w:r w:rsidR="00681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законодательства РФ в части дошкольного образования (ФГОС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образования).</w:t>
      </w:r>
    </w:p>
    <w:p w:rsidR="008C0EC5" w:rsidRPr="00C61218" w:rsidRDefault="008C0EC5" w:rsidP="00681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Предметом ВСОКО в ДОУ является деятельность, основанная на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систематическом анализе:</w:t>
      </w:r>
    </w:p>
    <w:p w:rsidR="008C0EC5" w:rsidRPr="00C61218" w:rsidRDefault="00681B43" w:rsidP="00681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содержания и организации образовательной деятельности;</w:t>
      </w:r>
    </w:p>
    <w:p w:rsidR="008C0EC5" w:rsidRPr="00C61218" w:rsidRDefault="00681B43" w:rsidP="00681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условий, обеспечивающих образовательную деятельность;</w:t>
      </w:r>
    </w:p>
    <w:p w:rsidR="008C0EC5" w:rsidRPr="00C61218" w:rsidRDefault="00681B43" w:rsidP="00681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качества результатов </w:t>
      </w:r>
      <w:proofErr w:type="gramStart"/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</w:t>
      </w:r>
      <w:proofErr w:type="gramEnd"/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деятельности;</w:t>
      </w:r>
    </w:p>
    <w:p w:rsidR="008C0EC5" w:rsidRPr="00C61218" w:rsidRDefault="00681B43" w:rsidP="00681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управлений ДОУ;</w:t>
      </w:r>
    </w:p>
    <w:p w:rsidR="008C0EC5" w:rsidRPr="00C61218" w:rsidRDefault="008C0EC5" w:rsidP="00681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Процесс ВСОКО состоит из следующих этапов:</w:t>
      </w:r>
    </w:p>
    <w:p w:rsidR="008C0EC5" w:rsidRPr="00C61218" w:rsidRDefault="008C0EC5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3.3.1 Нормативно-установочный этап:</w:t>
      </w:r>
    </w:p>
    <w:p w:rsidR="008C0EC5" w:rsidRPr="00C61218" w:rsidRDefault="00681B43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нормативных правовых документов, регламентирующих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ВСОКО;</w:t>
      </w:r>
    </w:p>
    <w:p w:rsidR="008C0EC5" w:rsidRPr="00C61218" w:rsidRDefault="00681B43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приказа о проведении ВСОКО в ДОУ;</w:t>
      </w:r>
    </w:p>
    <w:p w:rsidR="008C0EC5" w:rsidRPr="00C61218" w:rsidRDefault="00681B43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направлений,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основных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показателей,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критериев,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инструментария ВСОКО;</w:t>
      </w:r>
    </w:p>
    <w:p w:rsidR="008C0EC5" w:rsidRPr="00C61218" w:rsidRDefault="00681B43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организационной структуры, ответственных лиц, которые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осуществлять оценку качества образования.</w:t>
      </w:r>
    </w:p>
    <w:p w:rsidR="008C0EC5" w:rsidRPr="00C61218" w:rsidRDefault="008C0EC5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 Информационно-диагностический этап:</w:t>
      </w:r>
    </w:p>
    <w:p w:rsidR="002F60B0" w:rsidRPr="00C61218" w:rsidRDefault="00681B43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информации с помощью подобранных методик.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0EC5" w:rsidRPr="00C61218" w:rsidRDefault="008C0EC5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3.3.3.Аналитический этап:</w:t>
      </w:r>
    </w:p>
    <w:p w:rsidR="008C0EC5" w:rsidRPr="00C61218" w:rsidRDefault="00681B43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полученных результатов;</w:t>
      </w:r>
    </w:p>
    <w:p w:rsidR="008C0EC5" w:rsidRPr="00C61218" w:rsidRDefault="00681B43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сопоставление результатов с нормативными показателями, установление</w:t>
      </w:r>
    </w:p>
    <w:p w:rsidR="008C0EC5" w:rsidRPr="00C61218" w:rsidRDefault="008C0EC5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 отклонения, оценка рисков.</w:t>
      </w:r>
    </w:p>
    <w:p w:rsidR="008C0EC5" w:rsidRPr="00C61218" w:rsidRDefault="008C0EC5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</w:t>
      </w:r>
      <w:r w:rsidR="00681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Итогово-прогностический</w:t>
      </w:r>
      <w:proofErr w:type="spellEnd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этап:</w:t>
      </w:r>
    </w:p>
    <w:p w:rsidR="008C0EC5" w:rsidRPr="00C61218" w:rsidRDefault="00681B43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предъявление полученных результатов на уровень </w:t>
      </w:r>
      <w:proofErr w:type="gramStart"/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</w:t>
      </w:r>
      <w:proofErr w:type="gramEnd"/>
    </w:p>
    <w:p w:rsidR="008C0EC5" w:rsidRPr="00C61218" w:rsidRDefault="008C0EC5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коллектива, родительской общественности;</w:t>
      </w:r>
    </w:p>
    <w:p w:rsidR="008C0EC5" w:rsidRPr="00C61218" w:rsidRDefault="00681B43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дальнейшей стратегии работы ДОУ.</w:t>
      </w:r>
    </w:p>
    <w:p w:rsidR="008C0EC5" w:rsidRPr="00C61218" w:rsidRDefault="008C0EC5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В качестве источников данных для оценки качества образования,</w:t>
      </w:r>
    </w:p>
    <w:p w:rsidR="008C0EC5" w:rsidRPr="00C61218" w:rsidRDefault="008C0EC5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 присмотра и ухода за воспитанниками используются:</w:t>
      </w:r>
    </w:p>
    <w:p w:rsidR="008C0EC5" w:rsidRPr="00C61218" w:rsidRDefault="00681B43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результатов внутреннего контроля </w:t>
      </w:r>
      <w:proofErr w:type="gramStart"/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</w:t>
      </w:r>
      <w:proofErr w:type="gramEnd"/>
    </w:p>
    <w:p w:rsidR="008C0EC5" w:rsidRPr="00C61218" w:rsidRDefault="008C0EC5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деятельности;</w:t>
      </w:r>
    </w:p>
    <w:p w:rsidR="008C0EC5" w:rsidRPr="00C61218" w:rsidRDefault="00681B43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мониторинг;</w:t>
      </w:r>
    </w:p>
    <w:p w:rsidR="008C0EC5" w:rsidRPr="00C61218" w:rsidRDefault="00681B43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психолого-педагогическая диагностика;</w:t>
      </w:r>
    </w:p>
    <w:p w:rsidR="002F60B0" w:rsidRPr="00C61218" w:rsidRDefault="00681B43" w:rsidP="002F6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социологическое анкетирование участников образовательных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отношений;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0EC5" w:rsidRPr="00C61218" w:rsidRDefault="002F60B0" w:rsidP="002F6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1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аналитические отчеты педагогов ДОУ;</w:t>
      </w:r>
    </w:p>
    <w:p w:rsidR="008C0EC5" w:rsidRPr="00C61218" w:rsidRDefault="00681B43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наблюдение </w:t>
      </w:r>
      <w:proofErr w:type="gramStart"/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</w:t>
      </w:r>
      <w:proofErr w:type="gramEnd"/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деятельности, мероприятий, организуемых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педагогами ДОУ и другие источники.</w:t>
      </w:r>
    </w:p>
    <w:p w:rsidR="008C0EC5" w:rsidRPr="00C61218" w:rsidRDefault="008C0EC5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Периодичность проведения, направления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проведения, направления (объект), методы,</w:t>
      </w:r>
      <w:r w:rsidR="00681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исполнители, координаторы ВСОКО в ДОУ определяются годовой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программой ВСОКО на каждый учебный год.</w:t>
      </w:r>
    </w:p>
    <w:p w:rsidR="008C0EC5" w:rsidRPr="00C61218" w:rsidRDefault="008C0EC5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Показатели и критерии оценки по всем направлениям внутренней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качества образования, технология проведения оценки качества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определяются планом, которая разрабатывается и утверждается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каждый учебный год.</w:t>
      </w:r>
    </w:p>
    <w:p w:rsidR="008C0EC5" w:rsidRPr="00C61218" w:rsidRDefault="008C0EC5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</w:t>
      </w:r>
      <w:proofErr w:type="gramStart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Фиксация результатов мониторинга, контроля производится в картах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 оценки качества, являющимися приложением к программе ВСОКО.</w:t>
      </w:r>
      <w:proofErr w:type="gramEnd"/>
    </w:p>
    <w:p w:rsidR="008C0EC5" w:rsidRPr="00C61218" w:rsidRDefault="008C0EC5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Аналитический отчет по итогам проведения внутренней оценки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образования оформляется в схемах, графиках, таблицах, диаграммах,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отражается в </w:t>
      </w:r>
      <w:proofErr w:type="spellStart"/>
      <w:proofErr w:type="gramStart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справочно</w:t>
      </w:r>
      <w:proofErr w:type="spellEnd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аналитических</w:t>
      </w:r>
      <w:proofErr w:type="gramEnd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материалах, содержащих констатирующую часть, выводы и конкретные адресные рекомендации.</w:t>
      </w:r>
    </w:p>
    <w:p w:rsidR="008C0EC5" w:rsidRPr="00C61218" w:rsidRDefault="008C0EC5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Итоговые результаты оценки качества образования рассматриваются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педагогическом </w:t>
      </w:r>
      <w:proofErr w:type="gramStart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совете</w:t>
      </w:r>
      <w:proofErr w:type="gramEnd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конце учебного года.</w:t>
      </w:r>
    </w:p>
    <w:p w:rsidR="008C0EC5" w:rsidRPr="00C61218" w:rsidRDefault="008C0EC5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Локальные акты, на </w:t>
      </w:r>
      <w:proofErr w:type="gramStart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</w:t>
      </w:r>
      <w:proofErr w:type="gramEnd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в течение учебного года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функционирует система внутренней оценки качества образования, утверждаются приказом заведующего.</w:t>
      </w:r>
    </w:p>
    <w:p w:rsidR="002F60B0" w:rsidRPr="00C61218" w:rsidRDefault="002F60B0" w:rsidP="002F60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0EC5" w:rsidRPr="00C61218" w:rsidRDefault="008C0EC5" w:rsidP="002F60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4.Организационная структура и функциональная характеристика</w:t>
      </w:r>
    </w:p>
    <w:p w:rsidR="008C0EC5" w:rsidRPr="00C61218" w:rsidRDefault="008C0EC5" w:rsidP="002F60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внутренней оценки качества образования в ДОУ</w:t>
      </w:r>
    </w:p>
    <w:p w:rsidR="008C0EC5" w:rsidRPr="00C61218" w:rsidRDefault="008C0EC5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Организационная структура МБДОУ, занимающаяся оценкой качества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и интерпретацией полученных результатов, включает в себя:</w:t>
      </w:r>
    </w:p>
    <w:p w:rsidR="008C0EC5" w:rsidRPr="00C61218" w:rsidRDefault="008C0EC5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 учреждения, Педагогический совет, группу мониторинга ОУ,</w:t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рабочие группы педагогов, комиссии и др.</w:t>
      </w:r>
    </w:p>
    <w:p w:rsidR="008C0EC5" w:rsidRPr="00C61218" w:rsidRDefault="008C0EC5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Администрация:</w:t>
      </w:r>
    </w:p>
    <w:p w:rsidR="008C0EC5" w:rsidRPr="00C61218" w:rsidRDefault="008C0EC5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2F60B0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блок локальных актов, регулирующих функционирование</w:t>
      </w:r>
      <w:r w:rsidR="005716FB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ВСОКО в ДОУ и приложений к ним, утверждает их приказом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 учреждения</w:t>
      </w:r>
      <w:proofErr w:type="gramEnd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контролирует их исполнение;</w:t>
      </w:r>
    </w:p>
    <w:p w:rsidR="008C0EC5" w:rsidRPr="00C61218" w:rsidRDefault="008C0EC5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мероприятия и готовит предложения, направленные на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системы ВСОКО в ДОУ, участвует в этих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мероприятиях;</w:t>
      </w:r>
    </w:p>
    <w:p w:rsidR="008C0EC5" w:rsidRPr="00C61218" w:rsidRDefault="008C0EC5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B7"/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на основе образовательной программы проведение в ДОУ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 оценочных процедур, мониторинговых, социологических и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статистических исследований по вопросам качества образования;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систему мониторинга качества образования в ДОУ, осуществляет сбор, обработку, хранение и представление информации о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состоянии и динамике развития;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анализирует результаты оценки качества образования на уровне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учреждения;</w:t>
      </w:r>
    </w:p>
    <w:p w:rsidR="00681B43" w:rsidRDefault="00681B43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изучение информационных запросов основных пользователей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ВСОКО;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81B43" w:rsidRDefault="00681B43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условия для подготовки педагогов ДОУ и общественных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экспертов к осуществлению контрольно-оценочных процедур;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81B43" w:rsidRDefault="00681B43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предоставление информации о качестве в ДОУ;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0EC5" w:rsidRPr="00C61218" w:rsidRDefault="00681B43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информационно – аналитические материалы по результатам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качества образования (анализ работы ДОУ за учебный год,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самообследование</w:t>
      </w:r>
      <w:proofErr w:type="spellEnd"/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деятельности);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управленческие решения по развитию качества образования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анализа результатов, полученных в процессе реализации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EC5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ВСОКО.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Рабочая группа мониторинга: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методики оценки качества образования; участвует в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разработке системы показателей, характеризующих состояние и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динамику развития учреждения;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участвует в разработке критериев оценки результативности профессиональной деятельности педагогов ДОУ;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содействует проведению подготовки педагогических работников ДОУ и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экспертов по осуществлению контрольно-оценочных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процедур; - проводит экспертизу организации, содержания и результатов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 уровня развития обучающихся и формируют предложения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их совершенствованию;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 предложения для администрации по выработке управленческих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решений по результатам оценки качества образования на </w:t>
      </w:r>
      <w:proofErr w:type="gramStart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</w:t>
      </w:r>
      <w:proofErr w:type="gramEnd"/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учреждения.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Педагогический совет: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участие в формировании информационных запросов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основных пользователей ВСОКО учреждения;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участие в экспертизе качества образовательных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результатов, условий организации образовательного процесса в ДОУ;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участие в оценке качества и результативности труда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ДОУ;</w:t>
      </w:r>
    </w:p>
    <w:p w:rsidR="00681B43" w:rsidRDefault="00681B43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6B76D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содействует организации работы по повышению квалификации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76D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работников, развитию их творческих инициатив;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B76D9" w:rsidRPr="00C61218" w:rsidRDefault="00681B43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6B76D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76D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характеризующих состояние и динамику развития системы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76D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образования в учреждении;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76D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заслушивает информацию и отчеты педагогических работников,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76D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доклады представителей организаций и </w:t>
      </w:r>
      <w:r w:rsidR="006B76D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учреждений, взаимодействующих с ДОУ по вопросам образования и воспитания обучающихся,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76D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сообщения о проверке соблюдения санитарно-гигиенического режима в учреждении, об охране труда, здоровья и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B76D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</w:t>
      </w:r>
      <w:proofErr w:type="gramEnd"/>
      <w:r w:rsidR="006B76D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и другие вопросы образовательной деятельности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5 Реализация и содержание внутренней оценки качества образования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Реализация ВСОКО в ДОУ осуществляется посредством: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контроля;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мониторинга.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В ДОУ осуществляются следующие виды контроля: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тематический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оперативный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Оперативный контроль осуществляется в соответствии с планом работы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который обеспечивает периодичность и исключает нерациональное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дублирование в его организации.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Тематический контроль направлен на изучение и анализ деятельности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по одному направлению деятельности.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проведению тематического контроля: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начала проведения тематического контроля заведующий ДОУ не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чем за 10 рабочих дней издает приказ о сроках, теме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предстоящего контроля, назначении комиссии, утверждении плана-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задания, установлении сроков представления итоговых материалов;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- задание определяет специфические особенности (вопросы)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и должен обеспечить получение достоверной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информации, сравнимость результатов контроля и обоснованность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выводов в итоговом материале;</w:t>
      </w:r>
    </w:p>
    <w:p w:rsidR="002C786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тематического контроля не превышает 5 дней; 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проверяющие</w:t>
      </w:r>
      <w:proofErr w:type="gramEnd"/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запрашивать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необходимую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информацию, изучать документацию, относящуюся к предмету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контроля;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контроля оформляются в виде аналитической справки с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отражением в ней фактов, выводов и предложений;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результатах контроля доводится до работников ДОУ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7 дней с момента его завершения;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проверяемые лица после ознакомления с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результатами контроля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ставят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итоговым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материалом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контроля,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удостоверяющую, что они ознакомлены с результатами контроля.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В ДОУ проводится мониторинг оценки качества образования, при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 используются следующие методы: педагогическое исследование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(наблюдение, изучение документов, продуктов детской деятельности и т.д.);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опросные (беседы, интервью, анкетирование, социологический опрос и т.д.);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диагностические (решения психолого-педагогических ситуаций, тесты и т.д.);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самообследование</w:t>
      </w:r>
      <w:proofErr w:type="spellEnd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; и другие диагностические материалы.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Направления мониторинговых исследований: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содержания и организации образовательной деятельности: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 ООП ДО, АООП </w:t>
      </w:r>
      <w:proofErr w:type="gramStart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соответствие требованиям ФГОС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ДО,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B7"/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дополнительных общеразвивающих программ,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образовательного процесса (организованного взрослым и</w:t>
      </w:r>
      <w:proofErr w:type="gramEnd"/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самостоятельной детской деятельности);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взаимодействия всех участников образовательных</w:t>
      </w:r>
      <w:r w:rsidR="002C786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отношений.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условий, обеспечивающих образовательную деятельность: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финансовых условий,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материально-технических условий,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психолого-педагогических условий,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кадровых условий,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развивающей предметно-пространственной среды,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 условий </w:t>
      </w:r>
      <w:proofErr w:type="gramStart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с ОВЗ,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условий для развития личности в соответствии с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возрастными и индивидуальными особенностями детей по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следующим компонентам: </w:t>
      </w:r>
      <w:proofErr w:type="spellStart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социально-комуникативное</w:t>
      </w:r>
      <w:proofErr w:type="spellEnd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развитие,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развитие, речевое развитие, художественно-эстетическое развитие, физическое развитие,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условий по обеспечению здоровья, безопасности и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качеству услуг по присмотру и уходу за детьми.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 результатов </w:t>
      </w:r>
      <w:proofErr w:type="gramStart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</w:t>
      </w:r>
      <w:proofErr w:type="gramEnd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деятельности: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(динамика) освоения детьми содержания ООП ДО, АООП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ДО, дополнительных общеобразовательных общеразвивающих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программ;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обучающихся, здоровье обучающихся (динамика);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удовлетворенность родителей (законных представителей) обучающихся качеством образовательных результатов.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управления ДОУ:</w:t>
      </w:r>
    </w:p>
    <w:p w:rsidR="006B76D9" w:rsidRPr="00C61218" w:rsidRDefault="00681B43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6B76D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нормативно-правового обеспечение мониторинга в ДОУ;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76D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функционирования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76D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76D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государственно-общественного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76D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управления;</w:t>
      </w:r>
    </w:p>
    <w:p w:rsidR="006B76D9" w:rsidRPr="00C61218" w:rsidRDefault="00681B43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6B76D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инновационную деятельность в ДОУ;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76D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открытость и доступность ДОУ для участников образовательных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76D9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отношений;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системы управления охраной труда.</w:t>
      </w:r>
    </w:p>
    <w:p w:rsidR="006B76D9" w:rsidRPr="00681B43" w:rsidRDefault="006B76D9" w:rsidP="00681B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1B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681B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81B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Подведение итогов и оформление результатов внутренней оценки</w:t>
      </w:r>
      <w:r w:rsidR="00C61218" w:rsidRPr="00681B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81B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качества образования</w:t>
      </w:r>
    </w:p>
    <w:p w:rsidR="00C61218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7.1. Формой отчета является аналитическая справка, которая</w:t>
      </w:r>
      <w:r w:rsidR="00681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предоставляется не позднее 7 дней с момента завершения ВСОКО.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По итогам ВСОКО проводятся заседания педагогического совета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учреждения, производственные собрания, административные и педагогические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совещания.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По окончании учебного года, на основании аналитической справки по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 ВСОКО, определяются: качество условий образования в ДОУ,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сопоставление с нормативными показателями, проблемы, пути их решения и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приоритетные задачи ДОУ для реализации ООП ДО, АООП </w:t>
      </w:r>
      <w:proofErr w:type="gramStart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новом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 году.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Аналитические данные являются документальной основой для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составления ежегодного отчета о результатах самообследования ДОУ, для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разработки и корректировки программы развития ДОУ, образовательных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 дошкольного образования, адаптированных образовательных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 дошкольного образования, дополнительных общеразвивающих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 ДОУ, годового плана ДОУ.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На основании анализа результатов, полученных в ходе контроля и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мониторинга, участникам образовательных отношений даются адресные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использованию успешных практик, методических и иных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материалов.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На основании рекомендаций, полученных после анализа результатов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оценки, предпринимаются меры и мероприятия, направленные на повышение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образовательных программ, образовательных условий в ДОУ, на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профессиональное развитие педагогических работников, на повышение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дошкольного образования для детей с ОВЗ, на развитие механизмов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качеством дошкольного образования. После проведенных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осуществляется анализ эффективности принятых мере,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мероприятий, управленческих решений.</w:t>
      </w:r>
    </w:p>
    <w:p w:rsidR="008C0EC5" w:rsidRPr="00C61218" w:rsidRDefault="006B76D9" w:rsidP="00C61218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6121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8</w:t>
      </w:r>
      <w:r w:rsidR="00C61218" w:rsidRPr="00C6121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Pr="00C6121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Ответственность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Лица, осуществляющие оценку качества образования в М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несут ответственность за достоверность излагаемых фактов, представляемых в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справках по итогам оценки.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Заведующий ДОУ несет ответственность за предоставление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 об уровне качества образования Учредителю и размещение на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 учреждения.</w:t>
      </w:r>
    </w:p>
    <w:p w:rsidR="006B76D9" w:rsidRPr="00C61218" w:rsidRDefault="006B76D9" w:rsidP="00C61218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6121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9</w:t>
      </w:r>
      <w:r w:rsidR="00C61218" w:rsidRPr="00C6121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Pr="00C6121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Делопроизводство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9.1. Результаты ВСОКО (информационно – аналитические справки,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таблицы, диаграммы и др.) оформляются на бумажных и электронных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носителях</w:t>
      </w:r>
      <w:proofErr w:type="gramEnd"/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хранятся в методическом кабинете в течение трех лет.</w:t>
      </w:r>
    </w:p>
    <w:p w:rsidR="006B76D9" w:rsidRPr="00C61218" w:rsidRDefault="006B76D9" w:rsidP="007B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9.2. По истечении срока хранения документация по результатам ВСОКО</w:t>
      </w:r>
      <w:r w:rsidR="00C61218"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121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передается в архив учреждения.</w:t>
      </w:r>
    </w:p>
    <w:p w:rsidR="006B76D9" w:rsidRPr="00C61218" w:rsidRDefault="006B76D9" w:rsidP="008C0EC5">
      <w:pPr>
        <w:rPr>
          <w:b/>
          <w:bCs/>
          <w:sz w:val="28"/>
          <w:szCs w:val="28"/>
        </w:rPr>
      </w:pPr>
    </w:p>
    <w:p w:rsidR="008C0EC5" w:rsidRPr="00C61218" w:rsidRDefault="008C0EC5" w:rsidP="008C0EC5">
      <w:pPr>
        <w:rPr>
          <w:sz w:val="28"/>
          <w:szCs w:val="28"/>
        </w:rPr>
      </w:pPr>
    </w:p>
    <w:sectPr w:rsidR="008C0EC5" w:rsidRPr="00C61218" w:rsidSect="008C2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0ED4" w:rsidRDefault="009B0ED4" w:rsidP="009B0ED4">
      <w:pPr>
        <w:spacing w:after="0" w:line="240" w:lineRule="auto"/>
      </w:pPr>
      <w:r>
        <w:separator/>
      </w:r>
    </w:p>
  </w:endnote>
  <w:endnote w:type="continuationSeparator" w:id="1">
    <w:p w:rsidR="009B0ED4" w:rsidRDefault="009B0ED4" w:rsidP="009B0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0ED4" w:rsidRDefault="009B0ED4" w:rsidP="009B0ED4">
      <w:pPr>
        <w:spacing w:after="0" w:line="240" w:lineRule="auto"/>
      </w:pPr>
      <w:r>
        <w:separator/>
      </w:r>
    </w:p>
  </w:footnote>
  <w:footnote w:type="continuationSeparator" w:id="1">
    <w:p w:rsidR="009B0ED4" w:rsidRDefault="009B0ED4" w:rsidP="009B0E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C50AD"/>
    <w:multiLevelType w:val="hybridMultilevel"/>
    <w:tmpl w:val="9E825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0EC5"/>
    <w:rsid w:val="002000BE"/>
    <w:rsid w:val="002C7869"/>
    <w:rsid w:val="002F60B0"/>
    <w:rsid w:val="00434E51"/>
    <w:rsid w:val="004705CE"/>
    <w:rsid w:val="005716FB"/>
    <w:rsid w:val="00681B43"/>
    <w:rsid w:val="006B76D9"/>
    <w:rsid w:val="007B496A"/>
    <w:rsid w:val="008C0EC5"/>
    <w:rsid w:val="008C1501"/>
    <w:rsid w:val="008C2791"/>
    <w:rsid w:val="009B0ED4"/>
    <w:rsid w:val="00C61218"/>
    <w:rsid w:val="00FD45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0B0"/>
    <w:pPr>
      <w:ind w:left="720"/>
      <w:contextualSpacing/>
    </w:pPr>
  </w:style>
  <w:style w:type="paragraph" w:styleId="a4">
    <w:name w:val="No Spacing"/>
    <w:uiPriority w:val="1"/>
    <w:qFormat/>
    <w:rsid w:val="008C1501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B0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0ED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B0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B0ED4"/>
  </w:style>
  <w:style w:type="paragraph" w:styleId="a9">
    <w:name w:val="footer"/>
    <w:basedOn w:val="a"/>
    <w:link w:val="aa"/>
    <w:uiPriority w:val="99"/>
    <w:semiHidden/>
    <w:unhideWhenUsed/>
    <w:rsid w:val="009B0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B0E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18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7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71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94885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87187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6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3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94783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5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11</Pages>
  <Words>3313</Words>
  <Characters>18889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Тренихин</dc:creator>
  <cp:keywords/>
  <dc:description/>
  <cp:lastModifiedBy>111</cp:lastModifiedBy>
  <cp:revision>4</cp:revision>
  <cp:lastPrinted>2026-05-15T04:59:00Z</cp:lastPrinted>
  <dcterms:created xsi:type="dcterms:W3CDTF">2026-05-14T16:07:00Z</dcterms:created>
  <dcterms:modified xsi:type="dcterms:W3CDTF">2026-05-15T08:59:00Z</dcterms:modified>
</cp:coreProperties>
</file>